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60B" w:rsidRPr="00AE2BB8" w:rsidRDefault="00A6060B" w:rsidP="00A6060B">
      <w:pPr>
        <w:pStyle w:val="Encabezado"/>
        <w:jc w:val="center"/>
        <w:rPr>
          <w:rFonts w:asciiTheme="minorHAnsi" w:hAnsiTheme="minorHAnsi"/>
          <w:b/>
          <w:szCs w:val="20"/>
        </w:rPr>
      </w:pPr>
      <w:r w:rsidRPr="00AE2BB8">
        <w:rPr>
          <w:rFonts w:asciiTheme="minorHAnsi" w:hAnsiTheme="minorHAnsi"/>
          <w:b/>
          <w:szCs w:val="20"/>
        </w:rPr>
        <w:t xml:space="preserve">Aprobado por la Junta Directiva del BANHVI mediante Acuerdo #5, sesión 94-2017, del </w:t>
      </w:r>
      <w:r w:rsidRPr="00AE2BB8">
        <w:rPr>
          <w:rFonts w:asciiTheme="minorHAnsi" w:hAnsiTheme="minorHAnsi" w:cs="Arial"/>
          <w:b/>
          <w:bCs/>
          <w:szCs w:val="20"/>
        </w:rPr>
        <w:t>22-12-2017</w:t>
      </w:r>
    </w:p>
    <w:p w:rsidR="003462B6" w:rsidRPr="008F6E8B" w:rsidRDefault="003462B6" w:rsidP="003462B6">
      <w:pPr>
        <w:jc w:val="both"/>
        <w:rPr>
          <w:rFonts w:ascii="Arial" w:hAnsi="Arial" w:cs="Arial"/>
          <w:sz w:val="22"/>
          <w:szCs w:val="22"/>
        </w:rPr>
      </w:pPr>
    </w:p>
    <w:tbl>
      <w:tblPr>
        <w:tblW w:w="8973" w:type="dxa"/>
        <w:tblInd w:w="55" w:type="dxa"/>
        <w:tblLayout w:type="fixed"/>
        <w:tblCellMar>
          <w:left w:w="70" w:type="dxa"/>
          <w:right w:w="70" w:type="dxa"/>
        </w:tblCellMar>
        <w:tblLook w:val="04A0" w:firstRow="1" w:lastRow="0" w:firstColumn="1" w:lastColumn="0" w:noHBand="0" w:noVBand="1"/>
      </w:tblPr>
      <w:tblGrid>
        <w:gridCol w:w="500"/>
        <w:gridCol w:w="1500"/>
        <w:gridCol w:w="1000"/>
        <w:gridCol w:w="5946"/>
        <w:gridCol w:w="27"/>
      </w:tblGrid>
      <w:tr w:rsidR="008F6E8B" w:rsidRPr="008F6E8B" w:rsidTr="000E6908">
        <w:trPr>
          <w:gridAfter w:val="1"/>
          <w:wAfter w:w="27" w:type="dxa"/>
          <w:trHeight w:val="540"/>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bookmarkStart w:id="0" w:name="RANGE!A1:C91"/>
            <w:r w:rsidRPr="008F6E8B">
              <w:rPr>
                <w:rFonts w:ascii="Calibri" w:hAnsi="Calibri"/>
                <w:b/>
                <w:bCs/>
                <w:color w:val="000000"/>
                <w:szCs w:val="20"/>
                <w:lang w:val="es-CR" w:eastAsia="es-CR"/>
              </w:rPr>
              <w:t>LISTA DE REQUISITOS PARA PROYECTOS S-001-17</w:t>
            </w:r>
            <w:r w:rsidRPr="008F6E8B">
              <w:rPr>
                <w:rFonts w:ascii="Calibri" w:hAnsi="Calibri"/>
                <w:b/>
                <w:bCs/>
                <w:color w:val="000000"/>
                <w:szCs w:val="20"/>
                <w:lang w:val="es-CR" w:eastAsia="es-CR"/>
              </w:rPr>
              <w:br/>
              <w:t>Proyectos de Desarrollo de Urbanizaciones y Viviendas (Desarrollo de Finca en Verde)</w:t>
            </w:r>
            <w:bookmarkEnd w:id="0"/>
          </w:p>
        </w:tc>
      </w:tr>
      <w:tr w:rsidR="008F6E8B" w:rsidRPr="008F6E8B" w:rsidTr="000E6908">
        <w:trPr>
          <w:gridAfter w:val="1"/>
          <w:wAfter w:w="27" w:type="dxa"/>
          <w:trHeight w:val="255"/>
        </w:trPr>
        <w:tc>
          <w:tcPr>
            <w:tcW w:w="500" w:type="dxa"/>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rPr>
                <w:rFonts w:ascii="Calibri" w:hAnsi="Calibri"/>
                <w:color w:val="000000"/>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p>
        </w:tc>
      </w:tr>
      <w:tr w:rsidR="008F6E8B" w:rsidRPr="008F6E8B" w:rsidTr="000E6908">
        <w:trPr>
          <w:gridAfter w:val="1"/>
          <w:wAfter w:w="27" w:type="dxa"/>
          <w:trHeight w:val="244"/>
        </w:trPr>
        <w:tc>
          <w:tcPr>
            <w:tcW w:w="894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 xml:space="preserve">Requisitos/Normativa </w:t>
            </w:r>
            <w:r w:rsidRPr="008F6E8B">
              <w:rPr>
                <w:rFonts w:ascii="Calibri" w:hAnsi="Calibri"/>
                <w:b/>
                <w:bCs/>
                <w:color w:val="000000"/>
                <w:szCs w:val="20"/>
                <w:lang w:val="es-CR" w:eastAsia="es-CR"/>
              </w:rPr>
              <w:br/>
              <w:t>(Formularios BANHVI)</w:t>
            </w:r>
          </w:p>
        </w:tc>
      </w:tr>
      <w:tr w:rsidR="008F6E8B" w:rsidRPr="008F6E8B" w:rsidTr="000E6908">
        <w:trPr>
          <w:gridAfter w:val="1"/>
          <w:wAfter w:w="27" w:type="dxa"/>
          <w:trHeight w:val="315"/>
        </w:trPr>
        <w:tc>
          <w:tcPr>
            <w:tcW w:w="8946" w:type="dxa"/>
            <w:gridSpan w:val="4"/>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r>
      <w:tr w:rsidR="008F6E8B" w:rsidRPr="008F6E8B" w:rsidTr="000E6908">
        <w:trPr>
          <w:gridAfter w:val="1"/>
          <w:wAfter w:w="27" w:type="dxa"/>
          <w:trHeight w:val="255"/>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Formulario</w:t>
            </w:r>
            <w:r w:rsidRPr="008F6E8B">
              <w:rPr>
                <w:rFonts w:ascii="Calibri" w:hAnsi="Calibri"/>
                <w:b/>
                <w:bCs/>
                <w:color w:val="000000"/>
                <w:szCs w:val="20"/>
                <w:lang w:val="es-CR" w:eastAsia="es-CR"/>
              </w:rPr>
              <w:br/>
              <w:t>S-001-17</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Se encuentran todos los espacios debidamente llenos.</w:t>
            </w:r>
          </w:p>
        </w:tc>
        <w:bookmarkStart w:id="1" w:name="_GoBack"/>
        <w:bookmarkEnd w:id="1"/>
      </w:tr>
      <w:tr w:rsidR="008F6E8B" w:rsidRPr="008F6E8B" w:rsidTr="000E6908">
        <w:trPr>
          <w:gridAfter w:val="1"/>
          <w:wAfter w:w="27" w:type="dxa"/>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La información es consistente a los anexos presentados.</w:t>
            </w:r>
          </w:p>
        </w:tc>
      </w:tr>
      <w:tr w:rsidR="008F6E8B" w:rsidRPr="008F6E8B" w:rsidTr="000E6908">
        <w:trPr>
          <w:gridAfter w:val="1"/>
          <w:wAfter w:w="27" w:type="dxa"/>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8F6E8B" w:rsidRPr="008F6E8B" w:rsidTr="000E6908">
        <w:trPr>
          <w:gridAfter w:val="1"/>
          <w:wAfter w:w="27" w:type="dxa"/>
          <w:trHeight w:val="62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2</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Visados y permisos de construcción</w:t>
            </w: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Planos constructivos completos del proyecto de la urbanización, conjunto residencial o condominio (horizontal o vertical) visados por el CFIA (APC).</w:t>
            </w:r>
          </w:p>
        </w:tc>
      </w:tr>
      <w:tr w:rsidR="008F6E8B" w:rsidRPr="008F6E8B" w:rsidTr="000E6908">
        <w:trPr>
          <w:gridAfter w:val="1"/>
          <w:wAfter w:w="27" w:type="dxa"/>
          <w:trHeight w:val="397"/>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3</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Viabilidad Ambiental</w:t>
            </w: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Copia de la viabilidad ambiental emitida por la Secretaría Técnica Nacional Ambiental.</w:t>
            </w:r>
          </w:p>
        </w:tc>
      </w:tr>
      <w:tr w:rsidR="008F6E8B" w:rsidRPr="008F6E8B" w:rsidTr="000E6908">
        <w:trPr>
          <w:gridAfter w:val="1"/>
          <w:wAfter w:w="27" w:type="dxa"/>
          <w:trHeight w:val="25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8F6E8B" w:rsidRPr="008F6E8B" w:rsidTr="000E6908">
        <w:trPr>
          <w:gridAfter w:val="1"/>
          <w:wAfter w:w="27" w:type="dxa"/>
          <w:trHeight w:val="255"/>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4</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Electricidad</w:t>
            </w: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Carta de la Entidad que brinda el servicio.</w:t>
            </w:r>
          </w:p>
        </w:tc>
      </w:tr>
      <w:tr w:rsidR="008F6E8B" w:rsidRPr="008F6E8B" w:rsidTr="000E6908">
        <w:trPr>
          <w:gridAfter w:val="1"/>
          <w:wAfter w:w="27" w:type="dxa"/>
          <w:trHeight w:val="25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w:t>
            </w:r>
          </w:p>
        </w:tc>
      </w:tr>
      <w:tr w:rsidR="008F6E8B" w:rsidRPr="008F6E8B" w:rsidTr="000E6908">
        <w:trPr>
          <w:gridAfter w:val="1"/>
          <w:wAfter w:w="27" w:type="dxa"/>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el servicio.</w:t>
            </w:r>
          </w:p>
        </w:tc>
      </w:tr>
      <w:tr w:rsidR="008F6E8B" w:rsidRPr="008F6E8B" w:rsidTr="000E6908">
        <w:trPr>
          <w:gridAfter w:val="1"/>
          <w:wAfter w:w="27" w:type="dxa"/>
          <w:trHeight w:val="51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5</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Agua Potable</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 para la totalidad de unidades habitacionales que va a tener el proyecto, incluyendo áreas públicas.</w:t>
            </w:r>
          </w:p>
        </w:tc>
      </w:tr>
      <w:tr w:rsidR="008F6E8B" w:rsidRPr="008F6E8B" w:rsidTr="000E6908">
        <w:trPr>
          <w:gridAfter w:val="1"/>
          <w:wAfter w:w="27" w:type="dxa"/>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w:t>
            </w:r>
          </w:p>
        </w:tc>
      </w:tr>
      <w:tr w:rsidR="008F6E8B" w:rsidRPr="008F6E8B" w:rsidTr="000E6908">
        <w:trPr>
          <w:gridAfter w:val="1"/>
          <w:wAfter w:w="27" w:type="dxa"/>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Vigencia de la disponibilidad.</w:t>
            </w:r>
          </w:p>
        </w:tc>
      </w:tr>
      <w:tr w:rsidR="008F6E8B" w:rsidRPr="008F6E8B" w:rsidTr="000E6908">
        <w:trPr>
          <w:gridAfter w:val="1"/>
          <w:wAfter w:w="27" w:type="dxa"/>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el servicio.</w:t>
            </w:r>
          </w:p>
        </w:tc>
      </w:tr>
      <w:tr w:rsidR="008F6E8B" w:rsidRPr="008F6E8B" w:rsidTr="000E6908">
        <w:trPr>
          <w:gridAfter w:val="1"/>
          <w:wAfter w:w="27" w:type="dxa"/>
          <w:trHeight w:val="45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6</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Planos Constructivos</w:t>
            </w:r>
          </w:p>
        </w:tc>
        <w:tc>
          <w:tcPr>
            <w:tcW w:w="6946"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Deberá proporcionarse un plano constructivo por cada uno de los modelos de vivienda que se planeen construir en el proyecto y de toda la infraestructura necesaria.</w:t>
            </w:r>
          </w:p>
        </w:tc>
      </w:tr>
      <w:tr w:rsidR="008F6E8B" w:rsidRPr="008F6E8B" w:rsidTr="000E6908">
        <w:trPr>
          <w:gridAfter w:val="1"/>
          <w:wAfter w:w="27" w:type="dxa"/>
          <w:trHeight w:val="51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Los planos deben contener todos los detalles constructivos acordes con las condiciones particulares del proyecto, infraestructura y viviendas.</w:t>
            </w:r>
          </w:p>
        </w:tc>
      </w:tr>
      <w:tr w:rsidR="008F6E8B" w:rsidRPr="008F6E8B" w:rsidTr="000E6908">
        <w:trPr>
          <w:gridAfter w:val="1"/>
          <w:wAfter w:w="27" w:type="dxa"/>
          <w:trHeight w:val="51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Deben cumplir en todos sus extremos lo indicado en la Directriz Gubernamental No. 27 y demás resoluciones del Banco Hipotecario en cuánto a acabados de viviendas.</w:t>
            </w:r>
          </w:p>
        </w:tc>
      </w:tr>
      <w:tr w:rsidR="008F6E8B" w:rsidRPr="008F6E8B" w:rsidTr="000E6908">
        <w:trPr>
          <w:gridAfter w:val="1"/>
          <w:wAfter w:w="27" w:type="dxa"/>
          <w:trHeight w:val="130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En el caso de diseños especiales por condiciones de discapacidad, el diseño de la vivienda expresado en el plano constructivo, deberá ser específico de acuerdo al tipo de discapacidad que presente él o los beneficiarios que puedan existir.  </w:t>
            </w:r>
            <w:r w:rsidRPr="008F6E8B">
              <w:rPr>
                <w:rFonts w:ascii="Calibri" w:hAnsi="Calibri"/>
                <w:color w:val="000000"/>
                <w:szCs w:val="20"/>
                <w:lang w:val="es-CR" w:eastAsia="es-CR"/>
              </w:rPr>
              <w:br/>
              <w:t>Igualmente aplica en el caso de adulto mayor solo o en parejas, y núcleo numeroso (tres dormitorios).</w:t>
            </w:r>
          </w:p>
        </w:tc>
      </w:tr>
      <w:tr w:rsidR="008F6E8B" w:rsidRPr="008F6E8B" w:rsidTr="000E6908">
        <w:trPr>
          <w:gridAfter w:val="1"/>
          <w:wAfter w:w="27" w:type="dxa"/>
          <w:trHeight w:val="51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7</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Presupuestos de Obra</w:t>
            </w:r>
          </w:p>
        </w:tc>
        <w:tc>
          <w:tcPr>
            <w:tcW w:w="6946"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Presupuestos detallados, utilizando los formatos establecidos (Formulario P-001-04 y P-002-04).</w:t>
            </w:r>
          </w:p>
        </w:tc>
      </w:tr>
      <w:tr w:rsidR="008F6E8B" w:rsidRPr="008F6E8B" w:rsidTr="000E6908">
        <w:trPr>
          <w:gridAfter w:val="1"/>
          <w:wAfter w:w="27" w:type="dxa"/>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Todos los presupuestos deberán estar firmados por el profesional responsable y avalados por el Fiscalizador de Inversión de la Entidad Autorizada.</w:t>
            </w:r>
          </w:p>
        </w:tc>
      </w:tr>
      <w:tr w:rsidR="008F6E8B" w:rsidRPr="008F6E8B" w:rsidTr="000E6908">
        <w:trPr>
          <w:gridAfter w:val="1"/>
          <w:wAfter w:w="27" w:type="dxa"/>
          <w:trHeight w:val="62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8</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Especificaciones Técnicas</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Presentar documento o folleto donde se indiquen detalladamente las especificaciones  técnicas a utilizar en el proyecto, considerando todo lo dictado en la Directriz 27 MS-MIVAH.</w:t>
            </w:r>
          </w:p>
        </w:tc>
      </w:tr>
      <w:tr w:rsidR="008F6E8B" w:rsidRPr="008F6E8B" w:rsidTr="000E6908">
        <w:trPr>
          <w:gridAfter w:val="1"/>
          <w:wAfter w:w="27" w:type="dxa"/>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Documento firmado por el profesional responsable de las obras.</w:t>
            </w:r>
          </w:p>
        </w:tc>
      </w:tr>
      <w:tr w:rsidR="008F6E8B" w:rsidRPr="008F6E8B" w:rsidTr="000E6908">
        <w:trPr>
          <w:gridAfter w:val="1"/>
          <w:wAfter w:w="27" w:type="dxa"/>
          <w:trHeight w:val="73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9</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Cronograma Físico – Financiero</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 las obras constructivas del proyecto, donde se detalle las obras a ejecutar mensualmente y el flujo de caja correspondiente, y se incluyan como mínimo la totalidad de actividades consideradas en el presupuesto del proyecto en el formato establecido</w:t>
            </w:r>
          </w:p>
        </w:tc>
      </w:tr>
      <w:tr w:rsidR="008F6E8B" w:rsidRPr="008F6E8B" w:rsidTr="000E6908">
        <w:trPr>
          <w:gridAfter w:val="1"/>
          <w:wAfter w:w="27" w:type="dxa"/>
          <w:trHeight w:val="51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Firmado por el Profesional Responsable y avalado por el Fiscal de Inversión de la E.A.</w:t>
            </w:r>
          </w:p>
        </w:tc>
      </w:tr>
      <w:tr w:rsidR="008F6E8B" w:rsidRPr="008F6E8B" w:rsidTr="00303B53">
        <w:trPr>
          <w:gridAfter w:val="1"/>
          <w:wAfter w:w="27" w:type="dxa"/>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10</w:t>
            </w:r>
          </w:p>
        </w:tc>
        <w:tc>
          <w:tcPr>
            <w:tcW w:w="1500"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Plano de Catastro</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Copia legible y de tamaño original del plano catastrado de la propiedad en la que se desarrollará el proyecto.</w:t>
            </w:r>
          </w:p>
        </w:tc>
      </w:tr>
      <w:tr w:rsidR="00303B53" w:rsidRPr="008F6E8B" w:rsidTr="00303B53">
        <w:trPr>
          <w:gridAfter w:val="1"/>
          <w:wAfter w:w="27" w:type="dxa"/>
          <w:trHeight w:val="51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jc w:val="center"/>
              <w:rPr>
                <w:rFonts w:ascii="Calibri" w:hAnsi="Calibri"/>
                <w:color w:val="000000"/>
                <w:szCs w:val="20"/>
                <w:lang w:val="es-CR" w:eastAsia="es-CR"/>
              </w:rPr>
            </w:pPr>
            <w:r w:rsidRPr="008F6E8B">
              <w:rPr>
                <w:rFonts w:ascii="Calibri" w:hAnsi="Calibri"/>
                <w:color w:val="000000"/>
                <w:szCs w:val="20"/>
                <w:lang w:val="es-CR" w:eastAsia="es-CR"/>
              </w:rPr>
              <w:t>11</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Avalúo</w:t>
            </w: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Realizado por un profesional activo, asignado por la Entidad Autorizada, miembro del CFIA.</w:t>
            </w:r>
          </w:p>
        </w:tc>
      </w:tr>
      <w:tr w:rsidR="00303B53" w:rsidRPr="008F6E8B" w:rsidTr="00303B53">
        <w:trPr>
          <w:gridAfter w:val="1"/>
          <w:wAfter w:w="27" w:type="dxa"/>
          <w:trHeight w:val="25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303B53" w:rsidRPr="008F6E8B" w:rsidRDefault="00303B53"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szCs w:val="20"/>
                <w:lang w:val="es-CR" w:eastAsia="es-CR"/>
              </w:rPr>
            </w:pPr>
            <w:r w:rsidRPr="008F6E8B">
              <w:rPr>
                <w:rFonts w:ascii="Calibri" w:hAnsi="Calibri"/>
                <w:szCs w:val="20"/>
                <w:lang w:val="es-CR" w:eastAsia="es-CR"/>
              </w:rPr>
              <w:t>No debe tener más de seis meses de realizado.</w:t>
            </w:r>
          </w:p>
        </w:tc>
      </w:tr>
      <w:tr w:rsidR="00303B53" w:rsidRPr="008F6E8B" w:rsidTr="00303B53">
        <w:trPr>
          <w:gridAfter w:val="1"/>
          <w:wAfter w:w="27" w:type="dxa"/>
          <w:trHeight w:val="624"/>
        </w:trPr>
        <w:tc>
          <w:tcPr>
            <w:tcW w:w="500" w:type="dxa"/>
            <w:vMerge/>
            <w:tcBorders>
              <w:top w:val="single" w:sz="4" w:space="0" w:color="auto"/>
              <w:left w:val="single" w:sz="4" w:space="0" w:color="auto"/>
              <w:bottom w:val="single" w:sz="4" w:space="0" w:color="auto"/>
              <w:right w:val="single" w:sz="4" w:space="0" w:color="auto"/>
            </w:tcBorders>
            <w:vAlign w:val="center"/>
            <w:hideMark/>
          </w:tcPr>
          <w:p w:rsidR="00303B53" w:rsidRPr="008F6E8B" w:rsidRDefault="00303B53"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Debe hacer referencia al número de plano de catastro y número de folio real de la finca.</w:t>
            </w:r>
          </w:p>
        </w:tc>
      </w:tr>
      <w:tr w:rsidR="00303B53" w:rsidRPr="008F6E8B" w:rsidTr="00303B53">
        <w:trPr>
          <w:trHeight w:val="283"/>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73" w:type="dxa"/>
            <w:gridSpan w:val="3"/>
            <w:tcBorders>
              <w:top w:val="single" w:sz="4" w:space="0" w:color="auto"/>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Debe indicar expresamente si el terreno es apto para construir.</w:t>
            </w:r>
          </w:p>
        </w:tc>
      </w:tr>
      <w:tr w:rsidR="00303B53" w:rsidRPr="008F6E8B" w:rsidTr="00303B53">
        <w:trPr>
          <w:gridAfter w:val="1"/>
          <w:wAfter w:w="27" w:type="dxa"/>
          <w:trHeight w:val="51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303B53" w:rsidRPr="008F6E8B" w:rsidRDefault="00303B53"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Deberán utilizar los correspondientes formatos para Informe de Avalúo aprobados por el BANHVI (Formularios   A–001–04 </w:t>
            </w:r>
            <w:proofErr w:type="spellStart"/>
            <w:r w:rsidRPr="008F6E8B">
              <w:rPr>
                <w:rFonts w:ascii="Calibri" w:hAnsi="Calibri"/>
                <w:color w:val="000000"/>
                <w:szCs w:val="20"/>
                <w:lang w:val="es-CR" w:eastAsia="es-CR"/>
              </w:rPr>
              <w:t>ó</w:t>
            </w:r>
            <w:proofErr w:type="spellEnd"/>
            <w:r w:rsidRPr="008F6E8B">
              <w:rPr>
                <w:rFonts w:ascii="Calibri" w:hAnsi="Calibri"/>
                <w:color w:val="000000"/>
                <w:szCs w:val="20"/>
                <w:lang w:val="es-CR" w:eastAsia="es-CR"/>
              </w:rPr>
              <w:t xml:space="preserve"> A-002-04).</w:t>
            </w:r>
          </w:p>
        </w:tc>
      </w:tr>
      <w:tr w:rsidR="00303B53" w:rsidRPr="008F6E8B" w:rsidTr="00303B53">
        <w:trPr>
          <w:gridAfter w:val="1"/>
          <w:wAfter w:w="27" w:type="dxa"/>
          <w:trHeight w:val="93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303B53" w:rsidRPr="008F6E8B" w:rsidRDefault="00303B53"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szCs w:val="20"/>
                <w:lang w:val="es-CR" w:eastAsia="es-CR"/>
              </w:rPr>
            </w:pPr>
            <w:r w:rsidRPr="00C52C97">
              <w:rPr>
                <w:rFonts w:ascii="Calibri" w:hAnsi="Calibri"/>
                <w:szCs w:val="20"/>
                <w:lang w:val="es-CR" w:eastAsia="es-CR"/>
              </w:rPr>
              <w:t>En caso de requerir servidumbres externas o en terrenos de terceros, las</w:t>
            </w:r>
            <w:r w:rsidRPr="008F6E8B">
              <w:rPr>
                <w:rFonts w:ascii="Calibri" w:hAnsi="Calibri"/>
                <w:szCs w:val="20"/>
                <w:lang w:val="es-CR" w:eastAsia="es-CR"/>
              </w:rPr>
              <w:t xml:space="preserve"> mismas deben encontrarse inscritas, y cuando se realiza la verificación del terreno, el perito de la entidad autorizada debe verificar la existencia de las mismas.</w:t>
            </w:r>
          </w:p>
        </w:tc>
      </w:tr>
      <w:tr w:rsidR="008F6E8B" w:rsidRPr="008F6E8B" w:rsidTr="000E6908">
        <w:trPr>
          <w:gridAfter w:val="1"/>
          <w:wAfter w:w="27" w:type="dxa"/>
          <w:trHeight w:val="510"/>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12</w:t>
            </w: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Opción de Venta</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Presentar una promesa de venta firmada por el propietario registral, en donde se indique claramente el nombre del propietario y sus calidades </w:t>
            </w:r>
          </w:p>
        </w:tc>
      </w:tr>
      <w:tr w:rsidR="008F6E8B" w:rsidRPr="008F6E8B" w:rsidTr="000E6908">
        <w:trPr>
          <w:gridAfter w:val="1"/>
          <w:wAfter w:w="27" w:type="dxa"/>
          <w:trHeight w:val="25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Hacer referencia al plano de catastro, área del inmueble y folio real. </w:t>
            </w:r>
          </w:p>
        </w:tc>
      </w:tr>
      <w:tr w:rsidR="008F6E8B" w:rsidRPr="008F6E8B" w:rsidTr="000E6908">
        <w:trPr>
          <w:gridAfter w:val="1"/>
          <w:wAfter w:w="27" w:type="dxa"/>
          <w:trHeight w:val="25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Indicar el precio ofrecido tanto en números como letras.</w:t>
            </w:r>
          </w:p>
        </w:tc>
      </w:tr>
      <w:tr w:rsidR="008F6E8B" w:rsidRPr="008F6E8B" w:rsidTr="000E6908">
        <w:trPr>
          <w:gridAfter w:val="1"/>
          <w:wAfter w:w="27" w:type="dxa"/>
          <w:trHeight w:val="51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Indicar si existen gravámenes y anotaciones que pesan sobre el inmueble, de existir éstos, en qué momento </w:t>
            </w:r>
            <w:proofErr w:type="gramStart"/>
            <w:r w:rsidRPr="008F6E8B">
              <w:rPr>
                <w:rFonts w:ascii="Calibri" w:hAnsi="Calibri"/>
                <w:color w:val="000000"/>
                <w:szCs w:val="20"/>
                <w:lang w:val="es-CR" w:eastAsia="es-CR"/>
              </w:rPr>
              <w:t>serán</w:t>
            </w:r>
            <w:proofErr w:type="gramEnd"/>
            <w:r w:rsidRPr="008F6E8B">
              <w:rPr>
                <w:rFonts w:ascii="Calibri" w:hAnsi="Calibri"/>
                <w:color w:val="000000"/>
                <w:szCs w:val="20"/>
                <w:lang w:val="es-CR" w:eastAsia="es-CR"/>
              </w:rPr>
              <w:t xml:space="preserve"> levantados.</w:t>
            </w:r>
          </w:p>
        </w:tc>
      </w:tr>
      <w:tr w:rsidR="008F6E8B" w:rsidRPr="008F6E8B" w:rsidTr="000E6908">
        <w:trPr>
          <w:gridAfter w:val="1"/>
          <w:wAfter w:w="27" w:type="dxa"/>
          <w:trHeight w:val="76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Indicar si los impuestos municipales y de bienes inmuebles se encuentran al día, y  el compromiso, por parte del  propietario, que al momento de la formalización, estarán al día.</w:t>
            </w:r>
          </w:p>
        </w:tc>
      </w:tr>
      <w:tr w:rsidR="008F6E8B" w:rsidRPr="008F6E8B" w:rsidTr="000E6908">
        <w:trPr>
          <w:gridAfter w:val="1"/>
          <w:wAfter w:w="27" w:type="dxa"/>
          <w:trHeight w:val="51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En caso de que el oferente sea una persona jurídica, se deberá adjuntar una certificación con no más tres meses de emitida de la personería jurídica.</w:t>
            </w:r>
          </w:p>
        </w:tc>
      </w:tr>
      <w:tr w:rsidR="008F6E8B" w:rsidRPr="008F6E8B" w:rsidTr="000E6908">
        <w:trPr>
          <w:gridAfter w:val="1"/>
          <w:wAfter w:w="27" w:type="dxa"/>
          <w:trHeight w:val="51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La opción de venta deberá tener una vigencia no menor a seis meses al momento de su presentación ante el BANHVI.</w:t>
            </w:r>
          </w:p>
        </w:tc>
      </w:tr>
      <w:tr w:rsidR="008F6E8B" w:rsidRPr="008F6E8B" w:rsidTr="000E6908">
        <w:trPr>
          <w:gridAfter w:val="1"/>
          <w:wAfter w:w="27" w:type="dxa"/>
          <w:trHeight w:val="25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303B53" w:rsidRPr="008F6E8B" w:rsidTr="00A77ED7">
        <w:trPr>
          <w:gridAfter w:val="1"/>
          <w:wAfter w:w="27" w:type="dxa"/>
          <w:trHeight w:val="255"/>
        </w:trPr>
        <w:tc>
          <w:tcPr>
            <w:tcW w:w="500" w:type="dxa"/>
            <w:tcBorders>
              <w:top w:val="nil"/>
              <w:left w:val="single" w:sz="4" w:space="0" w:color="auto"/>
              <w:right w:val="single" w:sz="4" w:space="0" w:color="auto"/>
            </w:tcBorders>
            <w:shd w:val="clear" w:color="auto" w:fill="auto"/>
            <w:vAlign w:val="center"/>
            <w:hideMark/>
          </w:tcPr>
          <w:p w:rsidR="00303B53" w:rsidRPr="008F6E8B" w:rsidRDefault="00303B53" w:rsidP="008F6E8B">
            <w:pPr>
              <w:jc w:val="center"/>
              <w:rPr>
                <w:rFonts w:ascii="Calibri" w:hAnsi="Calibri"/>
                <w:color w:val="000000"/>
                <w:szCs w:val="20"/>
                <w:lang w:val="es-CR" w:eastAsia="es-CR"/>
              </w:rPr>
            </w:pPr>
          </w:p>
        </w:tc>
        <w:tc>
          <w:tcPr>
            <w:tcW w:w="1500" w:type="dxa"/>
            <w:tcBorders>
              <w:top w:val="nil"/>
              <w:left w:val="single" w:sz="4" w:space="0" w:color="auto"/>
              <w:right w:val="single" w:sz="4" w:space="0" w:color="auto"/>
            </w:tcBorders>
            <w:shd w:val="clear" w:color="auto" w:fill="auto"/>
            <w:vAlign w:val="center"/>
            <w:hideMark/>
          </w:tcPr>
          <w:p w:rsidR="00303B53" w:rsidRDefault="00303B53" w:rsidP="008F6E8B">
            <w:pPr>
              <w:jc w:val="center"/>
              <w:rPr>
                <w:rFonts w:ascii="Calibri" w:hAnsi="Calibri"/>
                <w:b/>
                <w:bCs/>
                <w:color w:val="000000"/>
                <w:szCs w:val="20"/>
                <w:lang w:val="es-CR" w:eastAsia="es-CR"/>
              </w:rPr>
            </w:pPr>
          </w:p>
          <w:p w:rsidR="00303B53" w:rsidRPr="008F6E8B" w:rsidRDefault="00303B53" w:rsidP="000E6908">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Determinación de la estratigrafía del terreno mediante “Penetración Estándar”.</w:t>
            </w:r>
          </w:p>
        </w:tc>
      </w:tr>
      <w:tr w:rsidR="00303B53" w:rsidRPr="008F6E8B" w:rsidTr="00303B53">
        <w:trPr>
          <w:gridAfter w:val="1"/>
          <w:wAfter w:w="27" w:type="dxa"/>
          <w:trHeight w:val="510"/>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La profundidad a sondear será la recomendada en la última versión del Código de Cimentaciones de Costa Rica.</w:t>
            </w:r>
          </w:p>
        </w:tc>
      </w:tr>
      <w:tr w:rsidR="00303B53" w:rsidRPr="008F6E8B" w:rsidTr="00303B53">
        <w:trPr>
          <w:gridAfter w:val="1"/>
          <w:wAfter w:w="27" w:type="dxa"/>
          <w:trHeight w:val="510"/>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La clasificación de las capas de suelo se debe realizar según el Sistema Unificado de Clasificación de Suelos (SUCS).</w:t>
            </w:r>
          </w:p>
        </w:tc>
      </w:tr>
      <w:tr w:rsidR="00303B53" w:rsidRPr="008F6E8B" w:rsidTr="00303B53">
        <w:trPr>
          <w:gridAfter w:val="1"/>
          <w:wAfter w:w="27" w:type="dxa"/>
          <w:trHeight w:val="510"/>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Para cada una de las capas de suelo cohesivo indicar: porcentaje de humedad, cohesión y capacidad soportante.</w:t>
            </w:r>
          </w:p>
        </w:tc>
      </w:tr>
      <w:tr w:rsidR="00303B53" w:rsidRPr="008F6E8B" w:rsidTr="00303B53">
        <w:trPr>
          <w:gridAfter w:val="1"/>
          <w:wAfter w:w="27" w:type="dxa"/>
          <w:trHeight w:val="510"/>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Para cada una de las capas de suelo no cohesivo indicar: granulometría, diámetro máximo de partícula y capacidad soportante.</w:t>
            </w:r>
          </w:p>
        </w:tc>
      </w:tr>
      <w:tr w:rsidR="00303B53" w:rsidRPr="008F6E8B" w:rsidTr="00303B53">
        <w:trPr>
          <w:gridAfter w:val="1"/>
          <w:wAfter w:w="27" w:type="dxa"/>
          <w:trHeight w:val="510"/>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r w:rsidRPr="008F6E8B">
              <w:rPr>
                <w:rFonts w:ascii="Calibri" w:hAnsi="Calibri"/>
                <w:color w:val="000000"/>
                <w:szCs w:val="20"/>
                <w:lang w:val="es-CR" w:eastAsia="es-CR"/>
              </w:rPr>
              <w:t>13</w:t>
            </w: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303B53">
            <w:pPr>
              <w:jc w:val="center"/>
              <w:rPr>
                <w:rFonts w:ascii="Calibri" w:hAnsi="Calibri"/>
                <w:b/>
                <w:bCs/>
                <w:color w:val="000000"/>
                <w:szCs w:val="20"/>
                <w:lang w:val="es-CR" w:eastAsia="es-CR"/>
              </w:rPr>
            </w:pPr>
            <w:r w:rsidRPr="008F6E8B">
              <w:rPr>
                <w:rFonts w:ascii="Calibri" w:hAnsi="Calibri"/>
                <w:b/>
                <w:bCs/>
                <w:color w:val="000000"/>
                <w:szCs w:val="20"/>
                <w:lang w:val="es-CR" w:eastAsia="es-CR"/>
              </w:rPr>
              <w:t>Estudio de Suelos</w:t>
            </w:r>
          </w:p>
        </w:tc>
        <w:tc>
          <w:tcPr>
            <w:tcW w:w="6946" w:type="dxa"/>
            <w:gridSpan w:val="2"/>
            <w:tcBorders>
              <w:top w:val="nil"/>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Deben realizarse como mínimo dos pruebas por cada hectárea urbanizable del proyecto.</w:t>
            </w:r>
          </w:p>
        </w:tc>
      </w:tr>
      <w:tr w:rsidR="00303B53" w:rsidRPr="008F6E8B" w:rsidTr="00303B53">
        <w:trPr>
          <w:gridAfter w:val="1"/>
          <w:wAfter w:w="27" w:type="dxa"/>
          <w:trHeight w:val="20"/>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303B53">
            <w:pPr>
              <w:jc w:val="center"/>
              <w:rPr>
                <w:rFonts w:ascii="Calibri" w:hAnsi="Calibri"/>
                <w:b/>
                <w:bCs/>
                <w:color w:val="000000"/>
                <w:szCs w:val="20"/>
                <w:lang w:val="es-CR" w:eastAsia="es-CR"/>
              </w:rPr>
            </w:pPr>
          </w:p>
        </w:tc>
        <w:tc>
          <w:tcPr>
            <w:tcW w:w="6946" w:type="dxa"/>
            <w:gridSpan w:val="2"/>
            <w:tcBorders>
              <w:top w:val="nil"/>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Si hay presencia de arcillas expansivas, indicar el potencial de expansión de éstas.</w:t>
            </w:r>
          </w:p>
        </w:tc>
      </w:tr>
      <w:tr w:rsidR="00303B53" w:rsidRPr="008F6E8B" w:rsidTr="00303B53">
        <w:trPr>
          <w:gridAfter w:val="1"/>
          <w:wAfter w:w="27" w:type="dxa"/>
          <w:trHeight w:val="397"/>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Realizar estudios de licuefacción si existen capas de suelo no </w:t>
            </w:r>
            <w:proofErr w:type="gramStart"/>
            <w:r w:rsidRPr="008F6E8B">
              <w:rPr>
                <w:rFonts w:ascii="Calibri" w:hAnsi="Calibri"/>
                <w:color w:val="000000"/>
                <w:szCs w:val="20"/>
                <w:lang w:val="es-CR" w:eastAsia="es-CR"/>
              </w:rPr>
              <w:t>cohesivos</w:t>
            </w:r>
            <w:proofErr w:type="gramEnd"/>
            <w:r w:rsidRPr="008F6E8B">
              <w:rPr>
                <w:rFonts w:ascii="Calibri" w:hAnsi="Calibri"/>
                <w:color w:val="000000"/>
                <w:szCs w:val="20"/>
                <w:lang w:val="es-CR" w:eastAsia="es-CR"/>
              </w:rPr>
              <w:t xml:space="preserve"> que pudieran licuarse.</w:t>
            </w:r>
          </w:p>
        </w:tc>
      </w:tr>
      <w:tr w:rsidR="00303B53" w:rsidRPr="008F6E8B" w:rsidTr="00303B53">
        <w:trPr>
          <w:gridAfter w:val="1"/>
          <w:wAfter w:w="27" w:type="dxa"/>
          <w:trHeight w:val="510"/>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Los puntos muestreados, se deberán indicar en un diseño de sitio del proyecto, el cual deberá ser adjuntado al informe del estudio de suelos efectuado.</w:t>
            </w:r>
          </w:p>
        </w:tc>
      </w:tr>
      <w:tr w:rsidR="00303B53" w:rsidRPr="008F6E8B" w:rsidTr="00303B53">
        <w:trPr>
          <w:gridAfter w:val="1"/>
          <w:wAfter w:w="27" w:type="dxa"/>
          <w:trHeight w:val="510"/>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Indicar la profundidad del nivel freático, en caso de que este sea localizado en los sondeos realizados.</w:t>
            </w:r>
          </w:p>
        </w:tc>
      </w:tr>
      <w:tr w:rsidR="00303B53" w:rsidRPr="008F6E8B" w:rsidTr="00303B53">
        <w:trPr>
          <w:gridAfter w:val="1"/>
          <w:wAfter w:w="27" w:type="dxa"/>
          <w:trHeight w:val="510"/>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Se debe incluir la recomendación del sistema de cimentación adecuado, dependiendo del sistema constructivo de las viviendas.</w:t>
            </w:r>
          </w:p>
        </w:tc>
      </w:tr>
      <w:tr w:rsidR="00303B53" w:rsidRPr="008F6E8B" w:rsidTr="00303B53">
        <w:trPr>
          <w:gridAfter w:val="1"/>
          <w:wAfter w:w="27" w:type="dxa"/>
          <w:trHeight w:val="227"/>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Se deben realizar recomendaciones pertinentes, en cuanto al diseño de </w:t>
            </w:r>
            <w:proofErr w:type="spellStart"/>
            <w:r w:rsidRPr="008F6E8B">
              <w:rPr>
                <w:rFonts w:ascii="Calibri" w:hAnsi="Calibri"/>
                <w:color w:val="000000"/>
                <w:szCs w:val="20"/>
                <w:lang w:val="es-CR" w:eastAsia="es-CR"/>
              </w:rPr>
              <w:t>contrapisos</w:t>
            </w:r>
            <w:proofErr w:type="spellEnd"/>
            <w:r w:rsidRPr="008F6E8B">
              <w:rPr>
                <w:rFonts w:ascii="Calibri" w:hAnsi="Calibri"/>
                <w:color w:val="000000"/>
                <w:szCs w:val="20"/>
                <w:lang w:val="es-CR" w:eastAsia="es-CR"/>
              </w:rPr>
              <w:t>.</w:t>
            </w:r>
          </w:p>
        </w:tc>
      </w:tr>
      <w:tr w:rsidR="00303B53" w:rsidRPr="008F6E8B" w:rsidTr="00303B53">
        <w:trPr>
          <w:gridAfter w:val="1"/>
          <w:wAfter w:w="27" w:type="dxa"/>
          <w:trHeight w:val="680"/>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szCs w:val="20"/>
                <w:lang w:val="es-CR" w:eastAsia="es-CR"/>
              </w:rPr>
            </w:pPr>
            <w:r w:rsidRPr="008F6E8B">
              <w:rPr>
                <w:rFonts w:ascii="Calibri" w:hAnsi="Calibri"/>
                <w:szCs w:val="20"/>
                <w:lang w:val="es-CR" w:eastAsia="es-CR"/>
              </w:rPr>
              <w:t>Deben realizarse como mínimo cuatro pruebas de infiltración por la primera hectárea y dos pruebas adicionales por cada hectárea urbanizable del proyecto adicional.</w:t>
            </w:r>
          </w:p>
        </w:tc>
      </w:tr>
      <w:tr w:rsidR="00303B53" w:rsidRPr="008F6E8B" w:rsidTr="00303B53">
        <w:trPr>
          <w:gridAfter w:val="1"/>
          <w:wAfter w:w="27" w:type="dxa"/>
          <w:trHeight w:val="248"/>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vMerge w:val="restart"/>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vMerge w:val="restart"/>
            <w:tcBorders>
              <w:top w:val="single" w:sz="4" w:space="0" w:color="auto"/>
              <w:left w:val="nil"/>
              <w:right w:val="single" w:sz="4" w:space="0" w:color="auto"/>
            </w:tcBorders>
            <w:shd w:val="clear" w:color="auto" w:fill="auto"/>
            <w:vAlign w:val="center"/>
            <w:hideMark/>
          </w:tcPr>
          <w:p w:rsidR="00303B53" w:rsidRPr="008F6E8B" w:rsidRDefault="00303B53" w:rsidP="008F6E8B">
            <w:pPr>
              <w:jc w:val="both"/>
              <w:rPr>
                <w:rFonts w:ascii="Calibri" w:hAnsi="Calibri"/>
                <w:szCs w:val="20"/>
                <w:lang w:val="es-CR" w:eastAsia="es-CR"/>
              </w:rPr>
            </w:pPr>
            <w:r w:rsidRPr="008F6E8B">
              <w:rPr>
                <w:rFonts w:ascii="Calibri" w:hAnsi="Calibri"/>
                <w:szCs w:val="20"/>
                <w:lang w:val="es-CR" w:eastAsia="es-CR"/>
              </w:rPr>
              <w:t>Las pruebas de infiltración, se deben realizar, en la ubicación y profundidad en que se va a colocar la tubería y drenajes, para la infiltración de las aguas residuales.</w:t>
            </w:r>
          </w:p>
        </w:tc>
      </w:tr>
      <w:tr w:rsidR="00303B53" w:rsidRPr="008F6E8B" w:rsidTr="00E3453A">
        <w:trPr>
          <w:gridAfter w:val="1"/>
          <w:wAfter w:w="27" w:type="dxa"/>
          <w:trHeight w:val="247"/>
        </w:trPr>
        <w:tc>
          <w:tcPr>
            <w:tcW w:w="500" w:type="dxa"/>
            <w:tcBorders>
              <w:left w:val="single" w:sz="4" w:space="0" w:color="auto"/>
              <w:bottom w:val="single" w:sz="4" w:space="0" w:color="auto"/>
              <w:right w:val="single" w:sz="4" w:space="0" w:color="auto"/>
            </w:tcBorders>
            <w:shd w:val="clear" w:color="auto" w:fill="auto"/>
            <w:vAlign w:val="center"/>
          </w:tcPr>
          <w:p w:rsidR="00303B53" w:rsidRPr="008F6E8B" w:rsidRDefault="00303B53" w:rsidP="008F6E8B">
            <w:pPr>
              <w:rPr>
                <w:rFonts w:ascii="Calibri" w:hAnsi="Calibri"/>
                <w:color w:val="000000"/>
                <w:szCs w:val="20"/>
                <w:lang w:val="es-CR" w:eastAsia="es-CR"/>
              </w:rPr>
            </w:pPr>
          </w:p>
        </w:tc>
        <w:tc>
          <w:tcPr>
            <w:tcW w:w="1500" w:type="dxa"/>
            <w:vMerge/>
            <w:tcBorders>
              <w:left w:val="single" w:sz="4" w:space="0" w:color="auto"/>
              <w:bottom w:val="single" w:sz="4" w:space="0" w:color="auto"/>
              <w:right w:val="single" w:sz="4" w:space="0" w:color="auto"/>
            </w:tcBorders>
            <w:shd w:val="clear" w:color="auto" w:fill="auto"/>
            <w:vAlign w:val="center"/>
          </w:tcPr>
          <w:p w:rsidR="00303B53" w:rsidRPr="008F6E8B" w:rsidRDefault="00303B53" w:rsidP="008F6E8B">
            <w:pPr>
              <w:rPr>
                <w:rFonts w:ascii="Calibri" w:hAnsi="Calibri"/>
                <w:b/>
                <w:bCs/>
                <w:color w:val="000000"/>
                <w:szCs w:val="20"/>
                <w:lang w:val="es-CR" w:eastAsia="es-CR"/>
              </w:rPr>
            </w:pPr>
          </w:p>
        </w:tc>
        <w:tc>
          <w:tcPr>
            <w:tcW w:w="6946" w:type="dxa"/>
            <w:gridSpan w:val="2"/>
            <w:vMerge/>
            <w:tcBorders>
              <w:left w:val="nil"/>
              <w:bottom w:val="single" w:sz="4" w:space="0" w:color="auto"/>
              <w:right w:val="single" w:sz="4" w:space="0" w:color="auto"/>
            </w:tcBorders>
            <w:shd w:val="clear" w:color="auto" w:fill="auto"/>
            <w:vAlign w:val="center"/>
          </w:tcPr>
          <w:p w:rsidR="00303B53" w:rsidRPr="008F6E8B" w:rsidRDefault="00303B53" w:rsidP="008F6E8B">
            <w:pPr>
              <w:jc w:val="both"/>
              <w:rPr>
                <w:rFonts w:ascii="Calibri" w:hAnsi="Calibri"/>
                <w:szCs w:val="20"/>
                <w:lang w:val="es-CR" w:eastAsia="es-CR"/>
              </w:rPr>
            </w:pPr>
          </w:p>
        </w:tc>
      </w:tr>
      <w:tr w:rsidR="00303B53" w:rsidRPr="008F6E8B" w:rsidTr="00303B53">
        <w:trPr>
          <w:gridAfter w:val="1"/>
          <w:wAfter w:w="27" w:type="dxa"/>
          <w:trHeight w:val="570"/>
        </w:trPr>
        <w:tc>
          <w:tcPr>
            <w:tcW w:w="500" w:type="dxa"/>
            <w:tcBorders>
              <w:top w:val="single" w:sz="4" w:space="0" w:color="auto"/>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top w:val="single" w:sz="4" w:space="0" w:color="auto"/>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Los puntos muestreados se deberán indicar en un diseño de sitio del proyecto, el cual deberá ser adjuntado al informe del estudio de suelos efectuado.</w:t>
            </w:r>
          </w:p>
        </w:tc>
      </w:tr>
      <w:tr w:rsidR="00303B53" w:rsidRPr="008F6E8B" w:rsidTr="00303B53">
        <w:trPr>
          <w:gridAfter w:val="1"/>
          <w:wAfter w:w="27" w:type="dxa"/>
          <w:trHeight w:val="397"/>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Estudio de estabilidad de taludes en el caso de terrenos con pendientes superiores al 15%.</w:t>
            </w:r>
          </w:p>
        </w:tc>
      </w:tr>
      <w:tr w:rsidR="00303B53" w:rsidRPr="008F6E8B" w:rsidTr="00303B53">
        <w:trPr>
          <w:gridAfter w:val="1"/>
          <w:wAfter w:w="27" w:type="dxa"/>
          <w:trHeight w:val="567"/>
        </w:trPr>
        <w:tc>
          <w:tcPr>
            <w:tcW w:w="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Indicar, si es posible garantizar la estabilidad de los taludes, (con o sin obras de contención); y determinar el ángulo máximo con que se constituirán éstos; además, se deberá indicar de qué manera deberán ser construidos.</w:t>
            </w:r>
          </w:p>
        </w:tc>
      </w:tr>
      <w:tr w:rsidR="00303B53" w:rsidRPr="008F6E8B" w:rsidTr="00303B53">
        <w:trPr>
          <w:gridAfter w:val="1"/>
          <w:wAfter w:w="27" w:type="dxa"/>
          <w:trHeight w:val="510"/>
        </w:trPr>
        <w:tc>
          <w:tcPr>
            <w:tcW w:w="500" w:type="dxa"/>
            <w:tcBorders>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rPr>
                <w:rFonts w:ascii="Calibri" w:hAnsi="Calibri"/>
                <w:color w:val="000000"/>
                <w:szCs w:val="20"/>
                <w:lang w:val="es-CR" w:eastAsia="es-CR"/>
              </w:rPr>
            </w:pPr>
          </w:p>
        </w:tc>
        <w:tc>
          <w:tcPr>
            <w:tcW w:w="1500" w:type="dxa"/>
            <w:tcBorders>
              <w:left w:val="single" w:sz="4" w:space="0" w:color="auto"/>
              <w:bottom w:val="single" w:sz="4" w:space="0" w:color="auto"/>
              <w:right w:val="single" w:sz="4" w:space="0" w:color="auto"/>
            </w:tcBorders>
            <w:shd w:val="clear" w:color="auto" w:fill="auto"/>
            <w:vAlign w:val="center"/>
            <w:hideMark/>
          </w:tcPr>
          <w:p w:rsidR="00303B53" w:rsidRPr="008F6E8B" w:rsidRDefault="00303B53"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03B53" w:rsidRPr="008F6E8B" w:rsidRDefault="00303B53" w:rsidP="008F6E8B">
            <w:pPr>
              <w:jc w:val="both"/>
              <w:rPr>
                <w:rFonts w:ascii="Calibri" w:hAnsi="Calibri"/>
                <w:color w:val="000000"/>
                <w:szCs w:val="20"/>
                <w:lang w:val="es-CR" w:eastAsia="es-CR"/>
              </w:rPr>
            </w:pPr>
            <w:r w:rsidRPr="008F6E8B">
              <w:rPr>
                <w:rFonts w:ascii="Calibri" w:hAnsi="Calibri"/>
                <w:color w:val="000000"/>
                <w:szCs w:val="20"/>
                <w:lang w:val="es-CR" w:eastAsia="es-CR"/>
              </w:rPr>
              <w:t>La empresa consultora, deberá indicar si existe o no, la necesidad de construir elementos de contención y en qué áreas.</w:t>
            </w:r>
          </w:p>
        </w:tc>
      </w:tr>
      <w:tr w:rsidR="008F6E8B" w:rsidRPr="008F6E8B" w:rsidTr="000E6908">
        <w:trPr>
          <w:gridAfter w:val="1"/>
          <w:wAfter w:w="27" w:type="dxa"/>
          <w:trHeight w:val="68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FF60D2" w:rsidRDefault="008F6E8B" w:rsidP="008F6E8B">
            <w:pPr>
              <w:jc w:val="center"/>
              <w:rPr>
                <w:rFonts w:ascii="Calibri" w:hAnsi="Calibri"/>
                <w:color w:val="000000"/>
                <w:szCs w:val="20"/>
                <w:highlight w:val="yellow"/>
                <w:lang w:val="es-CR" w:eastAsia="es-CR"/>
              </w:rPr>
            </w:pPr>
            <w:r w:rsidRPr="005343B0">
              <w:rPr>
                <w:rFonts w:ascii="Calibri" w:hAnsi="Calibri"/>
                <w:color w:val="000000"/>
                <w:szCs w:val="20"/>
                <w:lang w:val="es-CR" w:eastAsia="es-CR"/>
              </w:rPr>
              <w:t>14</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5343B0" w:rsidRDefault="008F6E8B" w:rsidP="008F6E8B">
            <w:pPr>
              <w:jc w:val="center"/>
              <w:rPr>
                <w:rFonts w:ascii="Calibri" w:hAnsi="Calibri"/>
                <w:b/>
                <w:bCs/>
                <w:color w:val="000000"/>
                <w:szCs w:val="20"/>
                <w:lang w:val="es-CR" w:eastAsia="es-CR"/>
              </w:rPr>
            </w:pPr>
            <w:r w:rsidRPr="005343B0">
              <w:rPr>
                <w:rFonts w:ascii="Calibri" w:hAnsi="Calibri"/>
                <w:b/>
                <w:bCs/>
                <w:color w:val="000000"/>
                <w:szCs w:val="20"/>
                <w:lang w:val="es-CR" w:eastAsia="es-CR"/>
              </w:rPr>
              <w:t>Análisis de Riesgo</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5343B0" w:rsidRDefault="008F6E8B" w:rsidP="008F6E8B">
            <w:pPr>
              <w:jc w:val="both"/>
              <w:rPr>
                <w:rFonts w:ascii="Calibri" w:hAnsi="Calibri"/>
                <w:color w:val="000000"/>
                <w:szCs w:val="20"/>
                <w:lang w:val="es-CR" w:eastAsia="es-CR"/>
              </w:rPr>
            </w:pPr>
            <w:r w:rsidRPr="005343B0">
              <w:rPr>
                <w:rFonts w:ascii="Calibri" w:hAnsi="Calibri"/>
                <w:color w:val="000000"/>
                <w:szCs w:val="20"/>
                <w:lang w:val="es-CR" w:eastAsia="es-CR"/>
              </w:rPr>
              <w:t xml:space="preserve">El profesional responsable de la obra deberá presentar un informe en donde conste que el terreno en que se desarrollará el proyecto no presenta problemas por vulnerabilidad  de inundación, deslizamiento o </w:t>
            </w:r>
            <w:proofErr w:type="spellStart"/>
            <w:r w:rsidRPr="005343B0">
              <w:rPr>
                <w:rFonts w:ascii="Calibri" w:hAnsi="Calibri"/>
                <w:color w:val="000000"/>
                <w:szCs w:val="20"/>
                <w:lang w:val="es-CR" w:eastAsia="es-CR"/>
              </w:rPr>
              <w:t>fallamiento</w:t>
            </w:r>
            <w:proofErr w:type="spellEnd"/>
            <w:r w:rsidRPr="005343B0">
              <w:rPr>
                <w:rFonts w:ascii="Calibri" w:hAnsi="Calibri"/>
                <w:color w:val="000000"/>
                <w:szCs w:val="20"/>
                <w:lang w:val="es-CR" w:eastAsia="es-CR"/>
              </w:rPr>
              <w:t xml:space="preserve"> tectónico.</w:t>
            </w:r>
          </w:p>
        </w:tc>
      </w:tr>
      <w:tr w:rsidR="008F6E8B" w:rsidRPr="008F6E8B" w:rsidTr="000E6908">
        <w:trPr>
          <w:gridAfter w:val="1"/>
          <w:wAfter w:w="27" w:type="dxa"/>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FF60D2" w:rsidRDefault="008F6E8B" w:rsidP="008F6E8B">
            <w:pPr>
              <w:rPr>
                <w:rFonts w:ascii="Calibri" w:hAnsi="Calibri"/>
                <w:color w:val="000000"/>
                <w:szCs w:val="20"/>
                <w:highlight w:val="yellow"/>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5343B0"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5343B0" w:rsidRDefault="008F6E8B" w:rsidP="008F6E8B">
            <w:pPr>
              <w:jc w:val="both"/>
              <w:rPr>
                <w:rFonts w:ascii="Calibri" w:hAnsi="Calibri"/>
                <w:color w:val="000000"/>
                <w:szCs w:val="20"/>
                <w:lang w:val="es-CR" w:eastAsia="es-CR"/>
              </w:rPr>
            </w:pPr>
            <w:r w:rsidRPr="005343B0">
              <w:rPr>
                <w:rFonts w:ascii="Calibri" w:hAnsi="Calibri"/>
                <w:color w:val="000000"/>
                <w:szCs w:val="20"/>
                <w:lang w:val="es-CR" w:eastAsia="es-CR"/>
              </w:rPr>
              <w:t>Indicar las obras de mitigación necesarias para poder desarrollar el proyecto.</w:t>
            </w:r>
          </w:p>
        </w:tc>
      </w:tr>
      <w:tr w:rsidR="008F6E8B" w:rsidRPr="008F6E8B" w:rsidTr="000E6908">
        <w:trPr>
          <w:gridAfter w:val="1"/>
          <w:wAfter w:w="27" w:type="dxa"/>
          <w:trHeight w:val="1134"/>
        </w:trPr>
        <w:tc>
          <w:tcPr>
            <w:tcW w:w="500" w:type="dxa"/>
            <w:vMerge/>
            <w:tcBorders>
              <w:top w:val="nil"/>
              <w:left w:val="single" w:sz="4" w:space="0" w:color="auto"/>
              <w:bottom w:val="single" w:sz="4" w:space="0" w:color="auto"/>
              <w:right w:val="single" w:sz="4" w:space="0" w:color="auto"/>
            </w:tcBorders>
            <w:vAlign w:val="center"/>
            <w:hideMark/>
          </w:tcPr>
          <w:p w:rsidR="008F6E8B" w:rsidRPr="00FF60D2" w:rsidRDefault="008F6E8B" w:rsidP="008F6E8B">
            <w:pPr>
              <w:rPr>
                <w:rFonts w:ascii="Calibri" w:hAnsi="Calibri"/>
                <w:color w:val="000000"/>
                <w:szCs w:val="20"/>
                <w:highlight w:val="yellow"/>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5343B0"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5343B0" w:rsidRDefault="008F6E8B" w:rsidP="008F6E8B">
            <w:pPr>
              <w:jc w:val="both"/>
              <w:rPr>
                <w:rFonts w:ascii="Calibri" w:hAnsi="Calibri"/>
                <w:color w:val="000000"/>
                <w:szCs w:val="20"/>
                <w:lang w:val="es-CR" w:eastAsia="es-CR"/>
              </w:rPr>
            </w:pPr>
            <w:r w:rsidRPr="005343B0">
              <w:rPr>
                <w:rFonts w:ascii="Calibri" w:hAnsi="Calibri"/>
                <w:color w:val="000000"/>
                <w:szCs w:val="20"/>
                <w:lang w:val="es-CR" w:eastAsia="es-CR"/>
              </w:rPr>
              <w:t>Adjuntar documentación de respaldo: Comisión Nacional de Emergencias, documentos emitidos por la Municipalidad, en caso de que se cuente con ellos, sino debe aportar los respaldos sobre los cuales se basó el profesional para realizar su análisis. Los documentos de otras instituciones deberán estar firmados por los encargados respectivos.</w:t>
            </w:r>
          </w:p>
        </w:tc>
      </w:tr>
      <w:tr w:rsidR="008F6E8B" w:rsidRPr="008F6E8B" w:rsidTr="000E6908">
        <w:trPr>
          <w:gridAfter w:val="1"/>
          <w:wAfter w:w="27" w:type="dxa"/>
          <w:trHeight w:val="315"/>
        </w:trPr>
        <w:tc>
          <w:tcPr>
            <w:tcW w:w="500" w:type="dxa"/>
            <w:vMerge/>
            <w:tcBorders>
              <w:top w:val="nil"/>
              <w:left w:val="single" w:sz="4" w:space="0" w:color="auto"/>
              <w:bottom w:val="single" w:sz="4" w:space="0" w:color="auto"/>
              <w:right w:val="single" w:sz="4" w:space="0" w:color="auto"/>
            </w:tcBorders>
            <w:vAlign w:val="center"/>
            <w:hideMark/>
          </w:tcPr>
          <w:p w:rsidR="008F6E8B" w:rsidRPr="00FF60D2" w:rsidRDefault="008F6E8B" w:rsidP="008F6E8B">
            <w:pPr>
              <w:rPr>
                <w:rFonts w:ascii="Calibri" w:hAnsi="Calibri"/>
                <w:color w:val="000000"/>
                <w:szCs w:val="20"/>
                <w:highlight w:val="yellow"/>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5343B0"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5343B0" w:rsidRDefault="008F6E8B" w:rsidP="008F6E8B">
            <w:pPr>
              <w:jc w:val="both"/>
              <w:rPr>
                <w:rFonts w:ascii="Calibri" w:hAnsi="Calibri"/>
                <w:color w:val="000000"/>
                <w:szCs w:val="20"/>
                <w:lang w:val="es-CR" w:eastAsia="es-CR"/>
              </w:rPr>
            </w:pPr>
            <w:r w:rsidRPr="005343B0">
              <w:rPr>
                <w:rFonts w:ascii="Calibri" w:hAnsi="Calibri"/>
                <w:color w:val="000000"/>
                <w:szCs w:val="20"/>
                <w:lang w:val="es-CR" w:eastAsia="es-CR"/>
              </w:rPr>
              <w:t>Documento firmado por el profesional responsable de las obras.</w:t>
            </w:r>
          </w:p>
        </w:tc>
      </w:tr>
      <w:tr w:rsidR="008F6E8B" w:rsidRPr="008F6E8B" w:rsidTr="000E6908">
        <w:trPr>
          <w:gridAfter w:val="1"/>
          <w:wAfter w:w="27" w:type="dxa"/>
          <w:trHeight w:val="510"/>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15</w:t>
            </w: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Dictamen técnico del Fiscal de inversión de la Entidad Autorizada</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Nombre y ubicación del proyecto: Se deberá indicar la ubicación por señas del proyecto y consignar la localización cartográfica, diseño de sitio y archivo de la localización en formato KML.</w:t>
            </w:r>
          </w:p>
        </w:tc>
      </w:tr>
      <w:tr w:rsidR="008F6E8B" w:rsidRPr="008F6E8B" w:rsidTr="000E6908">
        <w:trPr>
          <w:gridAfter w:val="1"/>
          <w:wAfter w:w="27" w:type="dxa"/>
          <w:trHeight w:val="25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Número de soluciones.</w:t>
            </w:r>
          </w:p>
        </w:tc>
      </w:tr>
      <w:tr w:rsidR="008F6E8B" w:rsidRPr="008F6E8B" w:rsidTr="000E6908">
        <w:trPr>
          <w:gridAfter w:val="1"/>
          <w:wAfter w:w="27" w:type="dxa"/>
          <w:trHeight w:val="51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Nombre del Desarrollador y de los profesionales involucrados en el proceso constructivo.</w:t>
            </w:r>
          </w:p>
        </w:tc>
      </w:tr>
      <w:tr w:rsidR="008F6E8B" w:rsidRPr="008F6E8B" w:rsidTr="000E6908">
        <w:trPr>
          <w:gridAfter w:val="1"/>
          <w:wAfter w:w="27" w:type="dxa"/>
          <w:trHeight w:val="34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Antecedentes: Se refiere a todos aquellos aspectos que se consideren relevantes en el trámite del proyecto, ubicándolos cronológicamente.</w:t>
            </w:r>
          </w:p>
        </w:tc>
      </w:tr>
      <w:tr w:rsidR="008F6E8B" w:rsidRPr="008F6E8B" w:rsidTr="000E6908">
        <w:trPr>
          <w:gridAfter w:val="1"/>
          <w:wAfter w:w="27" w:type="dxa"/>
          <w:trHeight w:val="567"/>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Descripción detallada de las características del proyecto, desde el punto de vista del entorno, cercanía a centros urbanos, servicios públicos, topografía, estado actual del proyecto.</w:t>
            </w:r>
          </w:p>
        </w:tc>
      </w:tr>
      <w:tr w:rsidR="008F6E8B" w:rsidRPr="008F6E8B" w:rsidTr="000E6908">
        <w:trPr>
          <w:gridAfter w:val="1"/>
          <w:wAfter w:w="27" w:type="dxa"/>
          <w:trHeight w:val="794"/>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Referirse a las características generales de los lotes, como geometría, dimensiones típicas, afectación de riesgos, afectación de servidumbres, servicios básicos existentes, planos de catastro con el sello de visado municipal y uso de suelo emitido por la Municipalidad respectiva.</w:t>
            </w:r>
          </w:p>
        </w:tc>
      </w:tr>
      <w:tr w:rsidR="008F6E8B" w:rsidRPr="008F6E8B" w:rsidTr="000E6908">
        <w:trPr>
          <w:gridAfter w:val="1"/>
          <w:wAfter w:w="27" w:type="dxa"/>
          <w:trHeight w:val="397"/>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Debe referirse a las áreas públicas del proyecto, cuadro de utilización de áreas de la urbanización, su disposición, estado de conservación y adjuntar fotografías.</w:t>
            </w:r>
          </w:p>
        </w:tc>
      </w:tr>
      <w:tr w:rsidR="008F6E8B" w:rsidRPr="008F6E8B" w:rsidTr="000E6908">
        <w:trPr>
          <w:gridAfter w:val="1"/>
          <w:wAfter w:w="27" w:type="dxa"/>
          <w:trHeight w:val="624"/>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Información de la finca en verde: número de plano de catastro y número de folio real, valor unitario del lote urbanizado, valor total del lote urbanizado, área valorada, valor zonal unitario utilizado, valor unitario recomendado y valor total del </w:t>
            </w:r>
            <w:r w:rsidRPr="008F6E8B">
              <w:rPr>
                <w:rFonts w:ascii="Calibri" w:hAnsi="Calibri"/>
                <w:color w:val="000000"/>
                <w:szCs w:val="20"/>
                <w:lang w:val="es-CR" w:eastAsia="es-CR"/>
              </w:rPr>
              <w:lastRenderedPageBreak/>
              <w:t>lote.</w:t>
            </w:r>
          </w:p>
        </w:tc>
      </w:tr>
      <w:tr w:rsidR="008F6E8B" w:rsidRPr="008F6E8B" w:rsidTr="00E86DF7">
        <w:trPr>
          <w:gridAfter w:val="1"/>
          <w:wAfter w:w="27" w:type="dxa"/>
          <w:trHeight w:val="102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spacing w:before="100" w:beforeAutospacing="1"/>
              <w:jc w:val="both"/>
              <w:rPr>
                <w:rFonts w:ascii="Calibri" w:hAnsi="Calibri"/>
                <w:color w:val="000000"/>
                <w:szCs w:val="20"/>
                <w:lang w:val="es-CR" w:eastAsia="es-CR"/>
              </w:rPr>
            </w:pPr>
            <w:r w:rsidRPr="008F6E8B">
              <w:rPr>
                <w:rFonts w:ascii="Calibri" w:hAnsi="Calibri"/>
                <w:color w:val="000000"/>
                <w:szCs w:val="20"/>
                <w:lang w:val="es-CR" w:eastAsia="es-CR"/>
              </w:rPr>
              <w:t>Cuadro de lotes: número de lote, área de lote (que coincida con el cuadro de áreas de los planos constructivos), tipo de vivienda (dos dormitorios, tres dormitorios, con adecuaciones para adulto mayor solo o discapacidad), área constructiva, costo por metro cuadrado de construcción, costos totales de construcción de la vivienda, costo total de solución habitacional y monto total del financiamiento.</w:t>
            </w:r>
          </w:p>
        </w:tc>
      </w:tr>
      <w:tr w:rsidR="008F6E8B" w:rsidRPr="008F6E8B" w:rsidTr="000E6908">
        <w:trPr>
          <w:gridAfter w:val="1"/>
          <w:wAfter w:w="27" w:type="dxa"/>
          <w:trHeight w:val="68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Deberá el Fiscal garantizar que la revisión de los planos constructivos y de las especificaciones técnicas, se realizó a la luz de lo dispuesto en la Directriz No.27 o sus reformas, disposiciones Municipales y demás Reglamentación vinculante.</w:t>
            </w:r>
          </w:p>
        </w:tc>
      </w:tr>
      <w:tr w:rsidR="008F6E8B" w:rsidRPr="008F6E8B" w:rsidTr="00E86DF7">
        <w:trPr>
          <w:gridAfter w:val="1"/>
          <w:wAfter w:w="27" w:type="dxa"/>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Firma del fiscal (es) de Inversión de la Entidad Autorizada. </w:t>
            </w:r>
          </w:p>
        </w:tc>
      </w:tr>
      <w:tr w:rsidR="008F6E8B" w:rsidRPr="008F6E8B" w:rsidTr="000E6908">
        <w:trPr>
          <w:gridAfter w:val="1"/>
          <w:wAfter w:w="27" w:type="dxa"/>
          <w:trHeight w:val="397"/>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16</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Estudio legal de la Entidad Autorizada</w:t>
            </w: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del estudio registral de la finca postulada.</w:t>
            </w:r>
          </w:p>
        </w:tc>
      </w:tr>
      <w:tr w:rsidR="008F6E8B" w:rsidRPr="008F6E8B" w:rsidTr="000E6908">
        <w:trPr>
          <w:gridAfter w:val="1"/>
          <w:wAfter w:w="27" w:type="dxa"/>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referir a los puntos relevantes del estudio de registro de la propiedad presentada</w:t>
            </w:r>
          </w:p>
        </w:tc>
      </w:tr>
      <w:tr w:rsidR="008F6E8B" w:rsidRPr="008F6E8B" w:rsidTr="000E6908">
        <w:trPr>
          <w:gridAfter w:val="1"/>
          <w:wAfter w:w="27" w:type="dxa"/>
          <w:trHeight w:val="158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Adjuntar copia de:</w:t>
            </w:r>
          </w:p>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1. escrituras de adquisición de la finca por parte del propietario actual</w:t>
            </w:r>
            <w:r w:rsidRPr="008F6E8B">
              <w:rPr>
                <w:rFonts w:ascii="Calibri" w:hAnsi="Calibri"/>
                <w:szCs w:val="20"/>
                <w:lang w:val="es-CR" w:eastAsia="es-CR"/>
              </w:rPr>
              <w:br/>
              <w:t>2. Escrituras de adquisición de la finca por parte del propietario anterior.</w:t>
            </w:r>
            <w:r w:rsidRPr="008F6E8B">
              <w:rPr>
                <w:rFonts w:ascii="Calibri" w:hAnsi="Calibri"/>
                <w:szCs w:val="20"/>
                <w:lang w:val="es-CR" w:eastAsia="es-CR"/>
              </w:rPr>
              <w:br/>
              <w:t>3. Histórico de movimientos de la finca, donde se reflejen los últimos dos cambios de propietarios de la  finca.</w:t>
            </w:r>
            <w:r w:rsidRPr="008F6E8B">
              <w:rPr>
                <w:rFonts w:ascii="Calibri" w:hAnsi="Calibri"/>
                <w:szCs w:val="20"/>
                <w:lang w:val="es-CR" w:eastAsia="es-CR"/>
              </w:rPr>
              <w:br/>
              <w:t>4. Escrituras de los gravámenes o anotaciones que pesen sobre la finca a desarrollar.</w:t>
            </w:r>
          </w:p>
        </w:tc>
      </w:tr>
      <w:tr w:rsidR="008F6E8B" w:rsidRPr="008F6E8B" w:rsidTr="000E6908">
        <w:trPr>
          <w:gridAfter w:val="1"/>
          <w:wAfter w:w="27" w:type="dxa"/>
          <w:trHeight w:val="90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hacer referencia a cada gravamen y anotación que tenga la propiedad, emitiendo un criterio si dichos gravámenes afectan o no el proceso de tramitación del proyecto y la consecuente formalización del otorgamiento de un Bono de Vivienda.</w:t>
            </w:r>
          </w:p>
        </w:tc>
      </w:tr>
      <w:tr w:rsidR="008F6E8B" w:rsidRPr="008F6E8B" w:rsidTr="000E6908">
        <w:trPr>
          <w:gridAfter w:val="1"/>
          <w:wAfter w:w="27" w:type="dxa"/>
          <w:trHeight w:val="25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8F6E8B" w:rsidRPr="008F6E8B" w:rsidTr="000E6908">
        <w:trPr>
          <w:gridAfter w:val="1"/>
          <w:wAfter w:w="27" w:type="dxa"/>
          <w:trHeight w:val="107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17</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Beneficiarios del Proyecto</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Listado inicial de familias a ser beneficiadas con el proyecto conteniendo la siguiente información: número de lote, tipo de solución, nombre del beneficiario, número de cédula de identidad </w:t>
            </w:r>
            <w:proofErr w:type="spellStart"/>
            <w:r w:rsidRPr="008F6E8B">
              <w:rPr>
                <w:rFonts w:ascii="Calibri" w:hAnsi="Calibri"/>
                <w:color w:val="000000"/>
                <w:szCs w:val="20"/>
                <w:lang w:val="es-CR" w:eastAsia="es-CR"/>
              </w:rPr>
              <w:t>ó</w:t>
            </w:r>
            <w:proofErr w:type="spellEnd"/>
            <w:r w:rsidRPr="008F6E8B">
              <w:rPr>
                <w:rFonts w:ascii="Calibri" w:hAnsi="Calibri"/>
                <w:color w:val="000000"/>
                <w:szCs w:val="20"/>
                <w:lang w:val="es-CR" w:eastAsia="es-CR"/>
              </w:rPr>
              <w:t xml:space="preserve"> residencia, Ingreso familiar bruto, Cantidad de miembros en el grupo familiar, cantidad miembros menores de edad, indicar si hay personas con discapacidad o adultos mayores solos.</w:t>
            </w:r>
          </w:p>
        </w:tc>
      </w:tr>
      <w:tr w:rsidR="008F6E8B" w:rsidRPr="008F6E8B" w:rsidTr="000E6908">
        <w:trPr>
          <w:gridAfter w:val="1"/>
          <w:wAfter w:w="27" w:type="dxa"/>
          <w:trHeight w:val="1478"/>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Certificación emitida por la Entidad Autorizada, sobre el cumplimiento del artículo 23 del “Reglamento  sobre  opciones de  financiamiento en  el  corto y en el largo  plazo  para  proyectos de vivienda, con recursos del Fondo de Subsidios para la Vivienda del Artículo 59 de la Ley del Sistema Financiero Nacional para la Vivienda (erradicación de tugurios y casos de emergencia)”, en el formato aprobado por el BANHVI.</w:t>
            </w:r>
          </w:p>
        </w:tc>
      </w:tr>
      <w:tr w:rsidR="008F6E8B" w:rsidRPr="008F6E8B" w:rsidTr="000E6908">
        <w:trPr>
          <w:gridAfter w:val="1"/>
          <w:wAfter w:w="27" w:type="dxa"/>
          <w:trHeight w:val="76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En caso de existir Asociación deberá aportarse lo siguiente: Nombre de la Asociación. Nombre y calidades del Representante Legal. Domicilio Legal, con indicación de: dirección, teléfonos, facsímil y correo electrónico (de existir).</w:t>
            </w:r>
          </w:p>
        </w:tc>
      </w:tr>
      <w:tr w:rsidR="008F6E8B" w:rsidRPr="008F6E8B" w:rsidTr="000E6908">
        <w:trPr>
          <w:gridAfter w:val="1"/>
          <w:wAfter w:w="27" w:type="dxa"/>
          <w:trHeight w:val="765"/>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18</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272579" w:rsidRDefault="008F6E8B" w:rsidP="008F6E8B">
            <w:pPr>
              <w:jc w:val="center"/>
              <w:rPr>
                <w:rFonts w:ascii="Calibri" w:hAnsi="Calibri"/>
                <w:b/>
                <w:bCs/>
                <w:szCs w:val="20"/>
                <w:lang w:val="es-CR" w:eastAsia="es-CR"/>
              </w:rPr>
            </w:pPr>
            <w:r w:rsidRPr="008F6E8B">
              <w:rPr>
                <w:rFonts w:ascii="Calibri" w:hAnsi="Calibri"/>
                <w:b/>
                <w:bCs/>
                <w:szCs w:val="20"/>
                <w:lang w:val="es-CR" w:eastAsia="es-CR"/>
              </w:rPr>
              <w:t>Información del Constructor/</w:t>
            </w:r>
          </w:p>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Desarrollador</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Identificación del constructor/desarrollador designado para el desarrollo de las obras; con la información de nombre, dirección, número telefónico, facsímil y correo electrónico.</w:t>
            </w:r>
          </w:p>
        </w:tc>
      </w:tr>
      <w:tr w:rsidR="008F6E8B" w:rsidRPr="008F6E8B" w:rsidTr="000E6908">
        <w:trPr>
          <w:gridAfter w:val="1"/>
          <w:wAfter w:w="27" w:type="dxa"/>
          <w:trHeight w:val="51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Presentar certificación de personería jurídica, con nombre y calidades del Representante Legal. </w:t>
            </w:r>
          </w:p>
        </w:tc>
      </w:tr>
      <w:tr w:rsidR="008F6E8B" w:rsidRPr="008F6E8B" w:rsidTr="000E6908">
        <w:trPr>
          <w:gridAfter w:val="1"/>
          <w:wAfter w:w="27" w:type="dxa"/>
          <w:trHeight w:val="51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Se debe indicar historial de obras ejecutadas últimos dos años, incluyendo descripción y ubicación exacta.</w:t>
            </w:r>
          </w:p>
        </w:tc>
      </w:tr>
      <w:tr w:rsidR="008F6E8B" w:rsidRPr="008F6E8B" w:rsidTr="000E6908">
        <w:trPr>
          <w:gridAfter w:val="1"/>
          <w:wAfter w:w="27" w:type="dxa"/>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Adjuntar certificación vigente del CFIA de la empresa.</w:t>
            </w:r>
          </w:p>
        </w:tc>
      </w:tr>
      <w:tr w:rsidR="008F6E8B" w:rsidRPr="008F6E8B" w:rsidTr="000E6908">
        <w:trPr>
          <w:gridAfter w:val="1"/>
          <w:wAfter w:w="27" w:type="dxa"/>
          <w:trHeight w:val="51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Adjuntar certificación vigente del CFIA de todos los profesionales involucrados en la obra.</w:t>
            </w:r>
          </w:p>
        </w:tc>
      </w:tr>
      <w:tr w:rsidR="008F6E8B" w:rsidRPr="008F6E8B" w:rsidTr="000E6908">
        <w:trPr>
          <w:gridAfter w:val="1"/>
          <w:wAfter w:w="27" w:type="dxa"/>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Currículum profesional de todos los profesionales involucrados en la obra.</w:t>
            </w:r>
          </w:p>
        </w:tc>
      </w:tr>
      <w:tr w:rsidR="008F6E8B" w:rsidRPr="008F6E8B" w:rsidTr="000E6908">
        <w:trPr>
          <w:gridAfter w:val="1"/>
          <w:wAfter w:w="27" w:type="dxa"/>
          <w:trHeight w:val="51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Se aplicará la Política conozca a su cliente de acuerdo a la metodología de cada Entidad Autorizada.</w:t>
            </w:r>
          </w:p>
        </w:tc>
      </w:tr>
    </w:tbl>
    <w:p w:rsidR="008F6E8B" w:rsidRDefault="008F6E8B" w:rsidP="008F6E8B">
      <w:pPr>
        <w:spacing w:line="360" w:lineRule="auto"/>
        <w:jc w:val="both"/>
        <w:rPr>
          <w:rFonts w:ascii="Arial" w:hAnsi="Arial" w:cs="Arial"/>
          <w:szCs w:val="20"/>
        </w:rPr>
      </w:pPr>
    </w:p>
    <w:p w:rsidR="00AE2BB8" w:rsidRDefault="00AE2BB8" w:rsidP="00AE2BB8">
      <w:pPr>
        <w:pStyle w:val="Encabezado"/>
      </w:pPr>
    </w:p>
    <w:p w:rsidR="00AE2BB8" w:rsidRPr="00AE2BB8" w:rsidRDefault="00AE2BB8" w:rsidP="00AE2BB8">
      <w:pPr>
        <w:pStyle w:val="Encabezado"/>
        <w:jc w:val="center"/>
        <w:rPr>
          <w:rFonts w:asciiTheme="minorHAnsi" w:hAnsiTheme="minorHAnsi"/>
          <w:b/>
          <w:szCs w:val="20"/>
        </w:rPr>
      </w:pPr>
      <w:r w:rsidRPr="00AE2BB8">
        <w:rPr>
          <w:rFonts w:asciiTheme="minorHAnsi" w:hAnsiTheme="minorHAnsi"/>
          <w:b/>
          <w:szCs w:val="20"/>
        </w:rPr>
        <w:t xml:space="preserve">Aprobado por la Junta Directiva del BANHVI mediante Acuerdo #5, sesión 94-2017, del </w:t>
      </w:r>
      <w:r w:rsidRPr="00AE2BB8">
        <w:rPr>
          <w:rFonts w:asciiTheme="minorHAnsi" w:hAnsiTheme="minorHAnsi" w:cs="Arial"/>
          <w:b/>
          <w:bCs/>
          <w:szCs w:val="20"/>
        </w:rPr>
        <w:t>22-12-2017</w:t>
      </w:r>
    </w:p>
    <w:p w:rsidR="00C52C97" w:rsidRDefault="00C52C97" w:rsidP="008F6E8B">
      <w:pPr>
        <w:spacing w:line="360" w:lineRule="auto"/>
        <w:jc w:val="both"/>
        <w:rPr>
          <w:rFonts w:ascii="Arial" w:hAnsi="Arial" w:cs="Arial"/>
          <w:szCs w:val="20"/>
        </w:rPr>
      </w:pPr>
    </w:p>
    <w:sectPr w:rsidR="00C52C97" w:rsidSect="00C52C97">
      <w:headerReference w:type="default" r:id="rId9"/>
      <w:footerReference w:type="default" r:id="rId10"/>
      <w:headerReference w:type="first" r:id="rId11"/>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F1" w:rsidRDefault="004A6EF1" w:rsidP="000453DA">
      <w:r>
        <w:separator/>
      </w:r>
    </w:p>
  </w:endnote>
  <w:endnote w:type="continuationSeparator" w:id="0">
    <w:p w:rsidR="004A6EF1" w:rsidRDefault="004A6EF1"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C4" w:rsidRDefault="000A62C4">
    <w:pPr>
      <w:pStyle w:val="Piedepgina"/>
    </w:pPr>
    <w:r>
      <w:rPr>
        <w:noProof/>
        <w:lang w:val="es-CR" w:eastAsia="es-CR"/>
      </w:rPr>
      <w:drawing>
        <wp:inline distT="0" distB="0" distL="0" distR="0">
          <wp:extent cx="5671185" cy="283210"/>
          <wp:effectExtent l="0" t="0" r="5715" b="254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illoGeneral.jpg"/>
                  <pic:cNvPicPr/>
                </pic:nvPicPr>
                <pic:blipFill>
                  <a:blip r:embed="rId1">
                    <a:extLst>
                      <a:ext uri="{28A0092B-C50C-407E-A947-70E740481C1C}">
                        <a14:useLocalDpi xmlns:a14="http://schemas.microsoft.com/office/drawing/2010/main" val="0"/>
                      </a:ext>
                    </a:extLst>
                  </a:blip>
                  <a:stretch>
                    <a:fillRect/>
                  </a:stretch>
                </pic:blipFill>
                <pic:spPr>
                  <a:xfrm>
                    <a:off x="0" y="0"/>
                    <a:ext cx="5671185" cy="283210"/>
                  </a:xfrm>
                  <a:prstGeom prst="rect">
                    <a:avLst/>
                  </a:prstGeom>
                </pic:spPr>
              </pic:pic>
            </a:graphicData>
          </a:graphic>
        </wp:inline>
      </w:drawing>
    </w:r>
  </w:p>
  <w:p w:rsidR="000A62C4" w:rsidRDefault="000A62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F1" w:rsidRDefault="004A6EF1" w:rsidP="000453DA">
      <w:r>
        <w:separator/>
      </w:r>
    </w:p>
  </w:footnote>
  <w:footnote w:type="continuationSeparator" w:id="0">
    <w:p w:rsidR="004A6EF1" w:rsidRDefault="004A6EF1"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25508250"/>
      <w:docPartObj>
        <w:docPartGallery w:val="Page Numbers (Top of Page)"/>
        <w:docPartUnique/>
      </w:docPartObj>
    </w:sdtPr>
    <w:sdtEndPr/>
    <w:sdtContent>
      <w:p w:rsidR="00C52C97" w:rsidRDefault="00C52C97">
        <w:pPr>
          <w:pStyle w:val="Encabezado"/>
          <w:jc w:val="right"/>
          <w:rPr>
            <w:b/>
            <w:sz w:val="16"/>
            <w:szCs w:val="16"/>
          </w:rPr>
        </w:pPr>
      </w:p>
      <w:p w:rsidR="00C52C97" w:rsidRDefault="00C52C97">
        <w:pPr>
          <w:pStyle w:val="Encabezado"/>
          <w:jc w:val="right"/>
          <w:rPr>
            <w:b/>
            <w:sz w:val="16"/>
            <w:szCs w:val="16"/>
          </w:rPr>
        </w:pPr>
      </w:p>
      <w:p w:rsidR="00C52C97" w:rsidRPr="00C52C97" w:rsidRDefault="00C52C97">
        <w:pPr>
          <w:pStyle w:val="Encabezado"/>
          <w:jc w:val="right"/>
          <w:rPr>
            <w:b/>
            <w:sz w:val="16"/>
            <w:szCs w:val="16"/>
          </w:rPr>
        </w:pPr>
        <w:r w:rsidRPr="00C52C97">
          <w:rPr>
            <w:b/>
            <w:sz w:val="16"/>
            <w:szCs w:val="16"/>
          </w:rPr>
          <w:t>968-2017</w:t>
        </w:r>
      </w:p>
      <w:p w:rsidR="00C52C97" w:rsidRPr="00C52C97" w:rsidRDefault="00C52C97" w:rsidP="00C52C97">
        <w:pPr>
          <w:pStyle w:val="Encabezado"/>
          <w:jc w:val="right"/>
          <w:rPr>
            <w:b/>
            <w:sz w:val="16"/>
            <w:szCs w:val="16"/>
          </w:rPr>
        </w:pPr>
        <w:r w:rsidRPr="00C52C97">
          <w:rPr>
            <w:b/>
            <w:sz w:val="16"/>
            <w:szCs w:val="16"/>
          </w:rPr>
          <w:t>Página #</w:t>
        </w:r>
        <w:r w:rsidRPr="00C52C97">
          <w:rPr>
            <w:b/>
            <w:sz w:val="16"/>
            <w:szCs w:val="16"/>
          </w:rPr>
          <w:fldChar w:fldCharType="begin"/>
        </w:r>
        <w:r w:rsidRPr="00C52C97">
          <w:rPr>
            <w:b/>
            <w:sz w:val="16"/>
            <w:szCs w:val="16"/>
          </w:rPr>
          <w:instrText>PAGE   \* MERGEFORMAT</w:instrText>
        </w:r>
        <w:r w:rsidRPr="00C52C97">
          <w:rPr>
            <w:b/>
            <w:sz w:val="16"/>
            <w:szCs w:val="16"/>
          </w:rPr>
          <w:fldChar w:fldCharType="separate"/>
        </w:r>
        <w:r w:rsidR="00A6060B">
          <w:rPr>
            <w:b/>
            <w:noProof/>
            <w:sz w:val="16"/>
            <w:szCs w:val="16"/>
          </w:rPr>
          <w:t>5</w:t>
        </w:r>
        <w:r w:rsidRPr="00C52C97">
          <w:rPr>
            <w:b/>
            <w:sz w:val="16"/>
            <w:szCs w:val="16"/>
          </w:rPr>
          <w:fldChar w:fldCharType="end"/>
        </w:r>
      </w:p>
    </w:sdtContent>
  </w:sdt>
  <w:p w:rsidR="00035412" w:rsidRDefault="000354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C4" w:rsidRDefault="000A62C4">
    <w:pPr>
      <w:pStyle w:val="Encabezado"/>
    </w:pPr>
    <w:r>
      <w:rPr>
        <w:noProof/>
        <w:lang w:val="es-CR" w:eastAsia="es-CR"/>
      </w:rPr>
      <w:drawing>
        <wp:inline distT="0" distB="0" distL="0" distR="0">
          <wp:extent cx="5671185" cy="612775"/>
          <wp:effectExtent l="0" t="0" r="571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BANHVI.jpg"/>
                  <pic:cNvPicPr/>
                </pic:nvPicPr>
                <pic:blipFill>
                  <a:blip r:embed="rId1">
                    <a:extLst>
                      <a:ext uri="{28A0092B-C50C-407E-A947-70E740481C1C}">
                        <a14:useLocalDpi xmlns:a14="http://schemas.microsoft.com/office/drawing/2010/main" val="0"/>
                      </a:ext>
                    </a:extLst>
                  </a:blip>
                  <a:stretch>
                    <a:fillRect/>
                  </a:stretch>
                </pic:blipFill>
                <pic:spPr>
                  <a:xfrm>
                    <a:off x="0" y="0"/>
                    <a:ext cx="5671185" cy="6127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2C4"/>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2F32"/>
    <w:rsid w:val="00493CA2"/>
    <w:rsid w:val="00493D6E"/>
    <w:rsid w:val="00494118"/>
    <w:rsid w:val="0049458A"/>
    <w:rsid w:val="004954EE"/>
    <w:rsid w:val="004A5A21"/>
    <w:rsid w:val="004A5A58"/>
    <w:rsid w:val="004A6EF1"/>
    <w:rsid w:val="004A70BE"/>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3B0"/>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574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4C56"/>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29EC"/>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60B"/>
    <w:rsid w:val="00A60A16"/>
    <w:rsid w:val="00A61799"/>
    <w:rsid w:val="00A61849"/>
    <w:rsid w:val="00A61E6E"/>
    <w:rsid w:val="00A6229F"/>
    <w:rsid w:val="00A628C7"/>
    <w:rsid w:val="00A646FE"/>
    <w:rsid w:val="00A662B9"/>
    <w:rsid w:val="00A668E1"/>
    <w:rsid w:val="00A6698B"/>
    <w:rsid w:val="00A671CF"/>
    <w:rsid w:val="00A6794D"/>
    <w:rsid w:val="00A7025B"/>
    <w:rsid w:val="00A7465A"/>
    <w:rsid w:val="00A74888"/>
    <w:rsid w:val="00A75597"/>
    <w:rsid w:val="00A77797"/>
    <w:rsid w:val="00A80E6B"/>
    <w:rsid w:val="00A83F12"/>
    <w:rsid w:val="00A91897"/>
    <w:rsid w:val="00A91E19"/>
    <w:rsid w:val="00A94842"/>
    <w:rsid w:val="00A9496F"/>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BB8"/>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F7E"/>
    <w:rsid w:val="00B27954"/>
    <w:rsid w:val="00B31925"/>
    <w:rsid w:val="00B320CC"/>
    <w:rsid w:val="00B33850"/>
    <w:rsid w:val="00B34006"/>
    <w:rsid w:val="00B351AC"/>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38D"/>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iPriority w:val="99"/>
    <w:unhideWhenUsed/>
    <w:rsid w:val="000453DA"/>
    <w:pPr>
      <w:tabs>
        <w:tab w:val="center" w:pos="4252"/>
        <w:tab w:val="right" w:pos="8504"/>
      </w:tabs>
    </w:pPr>
  </w:style>
  <w:style w:type="character" w:customStyle="1" w:styleId="PiedepginaCar">
    <w:name w:val="Pie de página Car"/>
    <w:basedOn w:val="Fuentedeprrafopredeter"/>
    <w:link w:val="Piedepgina"/>
    <w:uiPriority w:val="99"/>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iPriority w:val="99"/>
    <w:unhideWhenUsed/>
    <w:rsid w:val="000453DA"/>
    <w:pPr>
      <w:tabs>
        <w:tab w:val="center" w:pos="4252"/>
        <w:tab w:val="right" w:pos="8504"/>
      </w:tabs>
    </w:pPr>
  </w:style>
  <w:style w:type="character" w:customStyle="1" w:styleId="PiedepginaCar">
    <w:name w:val="Pie de página Car"/>
    <w:basedOn w:val="Fuentedeprrafopredeter"/>
    <w:link w:val="Piedepgina"/>
    <w:uiPriority w:val="99"/>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51A7-9383-4F9E-9C8E-93DF6CAF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1956</Words>
  <Characters>10760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Espinoza Avila Ronald</cp:lastModifiedBy>
  <cp:revision>6</cp:revision>
  <cp:lastPrinted>2018-01-16T15:44:00Z</cp:lastPrinted>
  <dcterms:created xsi:type="dcterms:W3CDTF">2018-05-25T17:24:00Z</dcterms:created>
  <dcterms:modified xsi:type="dcterms:W3CDTF">2018-05-25T17:45:00Z</dcterms:modified>
</cp:coreProperties>
</file>